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河北省环境保护产业协会</w:t>
      </w: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为更好的为会员服务，我协会服务中心</w:t>
      </w: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协助</w:t>
      </w: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中国环境保护产业协会</w:t>
      </w: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开展</w:t>
      </w: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环境服务认证。</w:t>
      </w:r>
      <w:r>
        <w:rPr>
          <w:rFonts w:hint="eastAsia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申请</w:t>
      </w: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环境服务认证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对企业的好处：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eastAsia="宋体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val="en-US" w:eastAsia="zh-CN"/>
        </w:rPr>
        <w:t>1、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</w:rPr>
        <w:t>国家鼓励，招投标需要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 xml:space="preserve">  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国家鼓励使用或采购经过认证的环保产品、环境服务，项目招投标需要认证产品或服务能力证明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eastAsia="宋体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val="en-US" w:eastAsia="zh-CN"/>
        </w:rPr>
        <w:t>2、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</w:rPr>
        <w:t>更能占领市场份额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 xml:space="preserve">  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经过认证的产品或提供服务的单位在市场上更能占据一席之地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eastAsia="宋体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val="en-US" w:eastAsia="zh-CN"/>
        </w:rPr>
        <w:t>3、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>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</w:rPr>
        <w:t>业长期发展所需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 xml:space="preserve">  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政策所向，企业长久发展必须要做环保认证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eastAsia="宋体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val="en-US" w:eastAsia="zh-CN"/>
        </w:rPr>
        <w:t>4、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</w:rPr>
        <w:t>得到消费者认可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 xml:space="preserve">  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使用环保认证标识，获得消费者青睐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各会员单位如有需要可向我协会提交认证申请。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/>
        <w:jc w:val="left"/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/>
        <w:jc w:val="left"/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bookmarkStart w:id="0" w:name="_GoBack"/>
      <w:bookmarkEnd w:id="0"/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目前我省</w:t>
      </w:r>
      <w:r>
        <w:rPr>
          <w:rFonts w:hint="eastAsia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已</w:t>
      </w: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获证</w:t>
      </w: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的</w:t>
      </w: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企业</w:t>
      </w: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有：</w:t>
      </w:r>
    </w:p>
    <w:p>
      <w:pP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自动监控系统运行服务能力认证：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河北先河环保科技股份有限公司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衡水市润峰环保开发有限公司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石家庄德润环保科技有限公司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邯郸市盈创环保科技有限公司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河北白晶环境科技有限公司</w:t>
      </w:r>
    </w:p>
    <w:p>
      <w:pPr>
        <w:rPr>
          <w:rFonts w:hint="default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河北其憬环保科技有限公司</w:t>
      </w:r>
    </w:p>
    <w:p>
      <w:pP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污染治理设施运行服务认证：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河北建设集团安装工程有限公司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任丘市华北石油天华环保节能有限公司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任丘市绿邦环保科技有限公司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唐山市致诚环保有限公司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邢台江清宇环保科技有限责任公司</w:t>
      </w: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小科普</w:t>
      </w: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：</w:t>
      </w:r>
    </w:p>
    <w:p>
      <w:pPr>
        <w:pStyle w:val="2"/>
        <w:rPr>
          <w:rFonts w:hint="eastAsia"/>
          <w:color w:val="auto"/>
          <w:lang w:val="en-US" w:eastAsia="zh-CN"/>
        </w:rPr>
      </w:pPr>
      <w:r>
        <w:rPr>
          <w:color w:val="auto"/>
        </w:rPr>
        <w:drawing>
          <wp:inline distT="0" distB="0" distL="114300" distR="114300">
            <wp:extent cx="3629025" cy="2847975"/>
            <wp:effectExtent l="0" t="0" r="9525" b="9525"/>
            <wp:docPr id="3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60" w:firstLineChars="200"/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环境服务认证，它是中环协（北京）认证中心开展的一项服务认证工作。是企业从事自动监控系统运行服务（环境在线监测仪器运营，如COD、氨氮、CEMS、VOC在线、数据采集仪等等的运营维护业务）、污染治理设施运行服务（如城镇污水处理厂、工业废水治理设施、废气治理设施、脱硫脱硝除尘设施、餐饮油烟净化设备等等的运营维护）的第三方能力认证证明。</w:t>
      </w:r>
    </w:p>
    <w:p>
      <w:pPr>
        <w:ind w:firstLine="660" w:firstLineChars="200"/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目前环境服务认证范围主要包括自动监控系统运行服务能力认证、污染治理设施运行服务能力认证。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根据服务对象不同，</w:t>
      </w:r>
    </w:p>
    <w:p>
      <w:pP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自动监控系统运行服务能力认证分为六类（2020年新版）：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1.水污染源在线监测系统运营服务认证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2.固定污染源烟气排放连续监测系统运营服务认证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3.现场端信息系统运营服务认证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4.地表水水质自动监测站运营服务认证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5.环境空气连续自动监测系统运营服务认证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6.网格化监测预警系统运营服务认证</w:t>
      </w:r>
    </w:p>
    <w:p>
      <w:pP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污染治理设施运行服务能力认证分为九类：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1.城镇集中式污水处理设施运行服务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2.分散式生活污水处理设施运行服务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3.工业废水处理设施运行服务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4.生活垃圾渗滤液处理设施运行服务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5.除尘脱硫脱硝设施运行服务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6.工业废气处理设施运行服务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7.饮食业油烟净化设施运行服务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8.固体废物处理处置设施运行服务</w:t>
      </w: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9.生态修复设施运行服务（暂未开展）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color w:val="auto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认证流程：</w:t>
      </w:r>
    </w:p>
    <w:p>
      <w:pPr>
        <w:rPr>
          <w:color w:val="auto"/>
        </w:rPr>
      </w:pPr>
    </w:p>
    <w:p>
      <w:pPr>
        <w:rPr>
          <w:color w:val="auto"/>
        </w:rPr>
      </w:pPr>
      <w:r>
        <w:rPr>
          <w:rFonts w:hint="eastAsia" w:eastAsia="宋体"/>
          <w:color w:val="auto"/>
          <w:lang w:eastAsia="zh-CN"/>
        </w:rPr>
        <w:drawing>
          <wp:inline distT="0" distB="0" distL="114300" distR="114300">
            <wp:extent cx="5476875" cy="3501390"/>
            <wp:effectExtent l="0" t="0" r="9525" b="3810"/>
            <wp:docPr id="30" name="图片 11" descr="认证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1" descr="认证流程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350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after="75" w:afterAutospacing="0" w:line="420" w:lineRule="atLeast"/>
        <w:rPr>
          <w:rFonts w:hint="eastAsia" w:eastAsia="宋体"/>
          <w:color w:val="auto"/>
          <w:lang w:val="en-US" w:eastAsia="zh-CN"/>
        </w:rPr>
      </w:pP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441869"/>
    <w:rsid w:val="5138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仿宋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210"/>
      <w:jc w:val="left"/>
    </w:pPr>
    <w:rPr>
      <w:rFonts w:ascii="Calibri" w:hAnsi="Calibri" w:cs="Calibri"/>
      <w:smallCaps/>
      <w:sz w:val="20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2020-05-26T07:21:00Z</dcterms:created>
  <dc:creator>Administrator</dc:creator>
  <cp:lastModifiedBy>Administrator</cp:lastModifiedBy>
  <dcterms:modified xsi:type="dcterms:W3CDTF">2020-05-26T07:26:42Z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